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6" w:rsidRPr="00DA1626" w:rsidRDefault="000D74F0" w:rsidP="00DA1626">
      <w:pPr>
        <w:tabs>
          <w:tab w:val="left" w:pos="33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27</w:t>
      </w:r>
      <w:r w:rsidR="00DA1626">
        <w:rPr>
          <w:sz w:val="22"/>
          <w:szCs w:val="22"/>
        </w:rPr>
        <w:t>.</w:t>
      </w:r>
      <w:r w:rsidR="00DA1626">
        <w:rPr>
          <w:sz w:val="22"/>
          <w:szCs w:val="22"/>
          <w:lang w:val="en-US"/>
        </w:rPr>
        <w:t>01</w:t>
      </w:r>
      <w:r w:rsidR="00DA1626">
        <w:rPr>
          <w:sz w:val="22"/>
          <w:szCs w:val="22"/>
        </w:rPr>
        <w:t>.202</w:t>
      </w:r>
      <w:r w:rsidR="00DA1626">
        <w:rPr>
          <w:sz w:val="22"/>
          <w:szCs w:val="22"/>
          <w:lang w:val="en-US"/>
        </w:rPr>
        <w:t>3</w:t>
      </w:r>
    </w:p>
    <w:p w:rsidR="00DA1626" w:rsidRDefault="00DA1626" w:rsidP="00DA1626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В АйСиБиСи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9046FD" w:rsidRPr="00DA1626" w:rsidRDefault="00DA1626" w:rsidP="00DA1626">
      <w:pPr>
        <w:pStyle w:val="1"/>
        <w:rPr>
          <w:rFonts w:eastAsia="Times New Roman"/>
          <w:sz w:val="28"/>
          <w:szCs w:val="28"/>
        </w:rPr>
      </w:pPr>
      <w:r w:rsidRPr="00DA1626">
        <w:rPr>
          <w:rFonts w:eastAsia="Times New Roman"/>
          <w:sz w:val="28"/>
          <w:szCs w:val="28"/>
        </w:rPr>
        <w:t xml:space="preserve"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830"/>
        <w:gridCol w:w="2129"/>
        <w:gridCol w:w="2150"/>
        <w:gridCol w:w="1523"/>
        <w:gridCol w:w="1673"/>
        <w:gridCol w:w="487"/>
        <w:gridCol w:w="486"/>
        <w:gridCol w:w="485"/>
        <w:gridCol w:w="485"/>
        <w:gridCol w:w="814"/>
        <w:gridCol w:w="814"/>
        <w:gridCol w:w="2603"/>
      </w:tblGrid>
      <w:tr w:rsidR="009046FD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Референс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DVCA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дивидендов в виде денежных средств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9046FD" w:rsidRDefault="00DA162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26 января 2023 г.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февраля 2023 г.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января 2023 г.</w:t>
            </w:r>
          </w:p>
        </w:tc>
      </w:tr>
      <w:tr w:rsidR="009046FD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9046F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4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Реестродержатель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752248X7321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46FD" w:rsidRPr="0036693C" w:rsidRDefault="00DA1626">
            <w:pPr>
              <w:rPr>
                <w:rFonts w:eastAsia="Times New Roman"/>
                <w:sz w:val="20"/>
                <w:szCs w:val="20"/>
              </w:rPr>
            </w:pPr>
            <w:r w:rsidRPr="0036693C">
              <w:rPr>
                <w:rFonts w:eastAsia="Times New Roman"/>
                <w:sz w:val="20"/>
                <w:szCs w:val="20"/>
              </w:rP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акции обыкновенные 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"Реестр-РН"</w:t>
            </w:r>
          </w:p>
        </w:tc>
      </w:tr>
      <w:tr w:rsidR="009046FD">
        <w:trPr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дивидендов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Депозитарный код выпуска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9046FD" w:rsidRDefault="00DA162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20.39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Валюта платежа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периода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Стандартный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9046FD" w:rsidRDefault="00DA162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9 месяцев 2022 г.</w:t>
            </w:r>
          </w:p>
        </w:tc>
      </w:tr>
      <w:tr w:rsidR="009046FD">
        <w:trPr>
          <w:gridAfter w:val="2"/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9046FD">
        <w:trPr>
          <w:gridAfter w:val="2"/>
          <w:tblHeader/>
          <w:tblCellSpacing w:w="7" w:type="dxa"/>
        </w:trPr>
        <w:tc>
          <w:tcPr>
            <w:tcW w:w="0" w:type="auto"/>
            <w:gridSpan w:val="6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4"/>
            <w:shd w:val="clear" w:color="auto" w:fill="BBBBBB"/>
            <w:vAlign w:val="center"/>
            <w:hideMark/>
          </w:tcPr>
          <w:p w:rsidR="009046FD" w:rsidRDefault="00DA16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Референс КД</w:t>
            </w:r>
          </w:p>
        </w:tc>
      </w:tr>
      <w:tr w:rsidR="009046FD">
        <w:trPr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D74F0" w:rsidRDefault="000D74F0" w:rsidP="000D74F0">
            <w:pPr>
              <w:rPr>
                <w:rFonts w:eastAsia="Times New Roman"/>
                <w:lang w:val="en-US"/>
              </w:rPr>
            </w:pPr>
          </w:p>
          <w:p w:rsidR="000D74F0" w:rsidRPr="000D74F0" w:rsidRDefault="000D74F0" w:rsidP="000D74F0">
            <w:pPr>
              <w:rPr>
                <w:rFonts w:eastAsia="Times New Roman"/>
              </w:rPr>
            </w:pPr>
            <w:r w:rsidRPr="000D74F0">
              <w:rPr>
                <w:rFonts w:eastAsia="Times New Roman"/>
              </w:rPr>
              <w:t>OTHR</w:t>
            </w:r>
            <w:r w:rsidRPr="000D74F0">
              <w:rPr>
                <w:rFonts w:eastAsia="Times New Roman"/>
              </w:rPr>
              <w:tab/>
            </w:r>
            <w:r>
              <w:rPr>
                <w:rFonts w:eastAsia="Times New Roman"/>
                <w:lang w:val="en-US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XMET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D74F0" w:rsidRDefault="000D74F0">
            <w:pPr>
              <w:rPr>
                <w:rFonts w:eastAsia="Times New Roman"/>
                <w:lang w:val="en-US"/>
              </w:rPr>
            </w:pPr>
            <w:r w:rsidRPr="000D74F0">
              <w:rPr>
                <w:rFonts w:eastAsia="Times New Roman"/>
              </w:rPr>
              <w:t>774382</w:t>
            </w:r>
          </w:p>
          <w:p w:rsidR="009046FD" w:rsidRDefault="00DA16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046FD" w:rsidRDefault="009046FD">
            <w:pPr>
              <w:rPr>
                <w:rFonts w:eastAsia="Times New Roman"/>
              </w:rPr>
            </w:pPr>
          </w:p>
        </w:tc>
      </w:tr>
    </w:tbl>
    <w:p w:rsidR="009046FD" w:rsidRPr="000D74F0" w:rsidRDefault="00DA1626" w:rsidP="00DA1626">
      <w:pPr>
        <w:pStyle w:val="a3"/>
        <w:spacing w:before="0" w:beforeAutospacing="0" w:after="0" w:afterAutospacing="0"/>
        <w:rPr>
          <w:sz w:val="22"/>
          <w:szCs w:val="22"/>
        </w:rPr>
      </w:pPr>
      <w:r w:rsidRPr="000D74F0">
        <w:rPr>
          <w:sz w:val="22"/>
          <w:szCs w:val="22"/>
        </w:rPr>
        <w:t>Направляем Вам поступившую из НКО АО НРД информацию, предоставляемую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  <w:r w:rsidR="000D74F0" w:rsidRPr="000D74F0">
        <w:rPr>
          <w:sz w:val="22"/>
          <w:szCs w:val="22"/>
        </w:rPr>
        <w:t>.</w:t>
      </w:r>
    </w:p>
    <w:sectPr w:rsidR="009046FD" w:rsidRPr="000D74F0" w:rsidSect="000D74F0">
      <w:pgSz w:w="16838" w:h="11906" w:orient="landscape"/>
      <w:pgMar w:top="426" w:right="8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3C" w:rsidRDefault="0036693C" w:rsidP="00DA1626">
      <w:r>
        <w:separator/>
      </w:r>
    </w:p>
  </w:endnote>
  <w:endnote w:type="continuationSeparator" w:id="0">
    <w:p w:rsidR="0036693C" w:rsidRDefault="0036693C" w:rsidP="00DA1626">
      <w:r>
        <w:continuationSeparator/>
      </w:r>
    </w:p>
  </w:endnote>
  <w:endnote w:id="1">
    <w:p w:rsidR="0036693C" w:rsidRPr="000D74F0" w:rsidRDefault="0036693C" w:rsidP="00DA1626">
      <w:pPr>
        <w:pStyle w:val="a6"/>
        <w:rPr>
          <w:i/>
          <w:sz w:val="16"/>
          <w:szCs w:val="16"/>
        </w:rPr>
      </w:pPr>
      <w:r>
        <w:rPr>
          <w:rStyle w:val="a8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  <w:p w:rsidR="0036693C" w:rsidRDefault="0036693C" w:rsidP="00DA1626">
      <w:pPr>
        <w:pStyle w:val="a6"/>
        <w:rPr>
          <w:i/>
          <w:sz w:val="16"/>
          <w:szCs w:val="16"/>
          <w:lang w:val="en-US"/>
        </w:rPr>
      </w:pPr>
    </w:p>
    <w:p w:rsidR="0036693C" w:rsidRPr="000D74F0" w:rsidRDefault="0036693C" w:rsidP="00DA1626">
      <w:pPr>
        <w:pStyle w:val="a6"/>
        <w:rPr>
          <w:i/>
          <w:sz w:val="16"/>
          <w:szCs w:val="16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3C" w:rsidRDefault="0036693C" w:rsidP="00DA1626">
      <w:r>
        <w:separator/>
      </w:r>
    </w:p>
  </w:footnote>
  <w:footnote w:type="continuationSeparator" w:id="0">
    <w:p w:rsidR="0036693C" w:rsidRDefault="0036693C" w:rsidP="00DA1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745D7"/>
    <w:rsid w:val="000D74F0"/>
    <w:rsid w:val="001745D7"/>
    <w:rsid w:val="0036693C"/>
    <w:rsid w:val="008D195D"/>
    <w:rsid w:val="009046FD"/>
    <w:rsid w:val="00D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F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046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46F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046F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04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9046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6F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4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6FD"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DA1626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1626"/>
  </w:style>
  <w:style w:type="character" w:styleId="a8">
    <w:name w:val="endnote reference"/>
    <w:basedOn w:val="a0"/>
    <w:uiPriority w:val="99"/>
    <w:semiHidden/>
    <w:unhideWhenUsed/>
    <w:rsid w:val="00DA16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JGGudilina</dc:creator>
  <cp:lastModifiedBy>hwmo-taandriya</cp:lastModifiedBy>
  <cp:revision>3</cp:revision>
  <dcterms:created xsi:type="dcterms:W3CDTF">2023-01-27T11:22:00Z</dcterms:created>
  <dcterms:modified xsi:type="dcterms:W3CDTF">2023-01-27T11:48:00Z</dcterms:modified>
</cp:coreProperties>
</file>